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96A7B" w14:textId="658E1938" w:rsidR="00101879" w:rsidRDefault="00101879" w:rsidP="0010187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>
        <w:rPr>
          <w:rFonts w:ascii="Arial" w:eastAsia="MS Mincho" w:hAnsi="Arial"/>
          <w:b/>
          <w:noProof/>
          <w:sz w:val="24"/>
        </w:rPr>
        <w:t>3GPP TSG-</w:t>
      </w:r>
      <w:r>
        <w:rPr>
          <w:rFonts w:ascii="Arial" w:eastAsia="MS Mincho" w:hAnsi="Arial"/>
          <w:b/>
          <w:noProof/>
          <w:sz w:val="24"/>
          <w:lang w:eastAsia="zh-CN"/>
        </w:rPr>
        <w:t>RAN WG4</w:t>
      </w:r>
      <w:r>
        <w:rPr>
          <w:rFonts w:ascii="Arial" w:eastAsia="MS Mincho" w:hAnsi="Arial"/>
          <w:b/>
          <w:noProof/>
          <w:sz w:val="24"/>
        </w:rPr>
        <w:t xml:space="preserve"> Meetin</w:t>
      </w:r>
      <w:r>
        <w:rPr>
          <w:rFonts w:ascii="Arial" w:eastAsia="MS Mincho" w:hAnsi="Arial"/>
          <w:b/>
          <w:noProof/>
          <w:sz w:val="24"/>
          <w:lang w:eastAsia="zh-CN"/>
        </w:rPr>
        <w:t>g #105-e</w:t>
      </w:r>
      <w:r>
        <w:rPr>
          <w:rFonts w:ascii="Arial" w:eastAsia="MS Mincho" w:hAnsi="Arial" w:cs="Arial"/>
          <w:b/>
          <w:noProof/>
          <w:sz w:val="24"/>
          <w:szCs w:val="24"/>
        </w:rPr>
        <w:tab/>
      </w:r>
      <w:r w:rsidR="00A20DD8" w:rsidRPr="00A20DD8">
        <w:rPr>
          <w:rFonts w:ascii="Arial" w:hAnsi="Arial" w:cs="Arial"/>
          <w:b/>
          <w:noProof/>
          <w:sz w:val="24"/>
          <w:szCs w:val="24"/>
          <w:lang w:eastAsia="zh-CN"/>
        </w:rPr>
        <w:t>R4-22196</w:t>
      </w:r>
      <w:r w:rsidR="00A20DD8">
        <w:rPr>
          <w:rFonts w:ascii="Arial" w:hAnsi="Arial" w:cs="Arial"/>
          <w:b/>
          <w:noProof/>
          <w:sz w:val="24"/>
          <w:szCs w:val="24"/>
          <w:lang w:eastAsia="zh-CN"/>
        </w:rPr>
        <w:t>77</w:t>
      </w:r>
    </w:p>
    <w:bookmarkEnd w:id="0"/>
    <w:p w14:paraId="4F2692C6" w14:textId="77777777" w:rsidR="00101879" w:rsidRDefault="00101879" w:rsidP="0010187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Toulouse, 14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– 18</w:t>
      </w:r>
      <w:r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Nov, 2022</w:t>
      </w:r>
      <w:bookmarkEnd w:id="1"/>
    </w:p>
    <w:p w14:paraId="0985FDF3" w14:textId="02EE26C3" w:rsidR="00D46BD4" w:rsidRPr="0010187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760B5CC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B311A7">
        <w:rPr>
          <w:rFonts w:ascii="Arial" w:hAnsi="Arial"/>
          <w:sz w:val="24"/>
          <w:lang w:val="en-US" w:eastAsia="zh-CN"/>
        </w:rPr>
        <w:t xml:space="preserve"> PDSCH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8F7146A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1A39C6" w:rsidRPr="001A39C6">
        <w:rPr>
          <w:rFonts w:ascii="Arial" w:hAnsi="Arial"/>
          <w:sz w:val="24"/>
          <w:lang w:val="pt-BR"/>
        </w:rPr>
        <w:t>6.2.6.3.1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36793C6B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RAN#10</w:t>
      </w:r>
      <w:r w:rsidR="008B06F0">
        <w:rPr>
          <w:lang w:eastAsia="zh-CN"/>
        </w:rPr>
        <w:t>4</w:t>
      </w:r>
      <w:r w:rsidR="00101879">
        <w:rPr>
          <w:lang w:eastAsia="zh-CN"/>
        </w:rPr>
        <w:t>bis</w:t>
      </w:r>
      <w:r>
        <w:rPr>
          <w:lang w:eastAsia="zh-CN"/>
        </w:rPr>
        <w:t xml:space="preserve">-e meeting, </w:t>
      </w:r>
      <w:r w:rsidRPr="00B311A7">
        <w:rPr>
          <w:lang w:eastAsia="zh-CN"/>
        </w:rPr>
        <w:t xml:space="preserve">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8B06F0">
        <w:rPr>
          <w:lang w:eastAsia="zh-CN"/>
        </w:rPr>
        <w:t>for</w:t>
      </w:r>
      <w:r w:rsidRPr="00B311A7">
        <w:rPr>
          <w:lang w:eastAsia="zh-CN"/>
        </w:rPr>
        <w:t xml:space="preserve"> </w:t>
      </w:r>
      <w:r w:rsidR="000A5518" w:rsidRPr="000A5518">
        <w:rPr>
          <w:lang w:eastAsia="zh-CN"/>
        </w:rPr>
        <w:t>NTN demodulation requirements – general and PDSCH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NTN UE PDSCH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D637D8F" w14:textId="45263A7F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69EE31D" w14:textId="526BB427" w:rsidR="000D6EBC" w:rsidRDefault="000D6EBC" w:rsidP="000D6EBC">
      <w:pPr>
        <w:pStyle w:val="2"/>
        <w:rPr>
          <w:lang w:val="en-US" w:eastAsia="zh-CN"/>
        </w:rPr>
      </w:pPr>
      <w:r w:rsidRPr="000D6EBC">
        <w:rPr>
          <w:lang w:val="en-US" w:eastAsia="zh-CN"/>
        </w:rPr>
        <w:t>Testability of the disabled HARQ scenario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EBC" w:rsidRPr="000D6EBC" w14:paraId="7E7943D4" w14:textId="77777777" w:rsidTr="000D6EBC">
        <w:tc>
          <w:tcPr>
            <w:tcW w:w="10456" w:type="dxa"/>
          </w:tcPr>
          <w:p w14:paraId="1D5F5ACD" w14:textId="77777777" w:rsidR="000D6EBC" w:rsidRPr="000D6EBC" w:rsidRDefault="000D6EBC" w:rsidP="000D6EBC">
            <w:pPr>
              <w:numPr>
                <w:ilvl w:val="0"/>
                <w:numId w:val="39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0D6EBC">
              <w:rPr>
                <w:i/>
                <w:szCs w:val="24"/>
                <w:lang w:eastAsia="zh-CN"/>
              </w:rPr>
              <w:t>Proposals</w:t>
            </w:r>
          </w:p>
          <w:p w14:paraId="6E2B2F1B" w14:textId="77777777" w:rsidR="000D6EBC" w:rsidRPr="000D6EBC" w:rsidRDefault="000D6EBC" w:rsidP="000D6EBC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0D6EBC">
              <w:rPr>
                <w:i/>
                <w:szCs w:val="24"/>
                <w:lang w:eastAsia="zh-CN"/>
              </w:rPr>
              <w:t>Option 1(Ericsson, Qualcomm, Apple, Nokia): 4 disabled, 12 enabled in 16 HARQ processes. The peak throughput with scaling 3/4 can be used as the metric for this test.</w:t>
            </w:r>
          </w:p>
          <w:p w14:paraId="7B86D3D3" w14:textId="03A391A4" w:rsidR="000D6EBC" w:rsidRPr="000D6EBC" w:rsidRDefault="000D6EBC" w:rsidP="000D6EBC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0D6EBC">
              <w:rPr>
                <w:rFonts w:hint="eastAsia"/>
                <w:i/>
                <w:szCs w:val="24"/>
                <w:lang w:eastAsia="zh-CN"/>
              </w:rPr>
              <w:t>O</w:t>
            </w:r>
            <w:r w:rsidRPr="000D6EBC">
              <w:rPr>
                <w:i/>
                <w:szCs w:val="24"/>
                <w:lang w:eastAsia="zh-CN"/>
              </w:rPr>
              <w:t>ption 2 (Huawei): Keep previous agreements that all HARQ feedback are disabled. How to perform test will up to RAN5 discussion.</w:t>
            </w:r>
          </w:p>
        </w:tc>
      </w:tr>
    </w:tbl>
    <w:p w14:paraId="08EB2CCA" w14:textId="3516F21B" w:rsidR="000D6EBC" w:rsidRDefault="000D6EBC" w:rsidP="000D6EBC">
      <w:pPr>
        <w:rPr>
          <w:lang w:val="en-US" w:eastAsia="zh-CN"/>
        </w:rPr>
      </w:pPr>
    </w:p>
    <w:p w14:paraId="62B4B5C2" w14:textId="3AE30757" w:rsidR="00FB3329" w:rsidRDefault="000D6EBC" w:rsidP="000D6EBC">
      <w:pPr>
        <w:rPr>
          <w:lang w:val="en-US" w:eastAsia="zh-CN"/>
        </w:rPr>
      </w:pPr>
      <w:r>
        <w:rPr>
          <w:lang w:val="en-US" w:eastAsia="zh-CN"/>
        </w:rPr>
        <w:t>For the t</w:t>
      </w:r>
      <w:r w:rsidRPr="000D6EBC">
        <w:rPr>
          <w:lang w:val="en-US" w:eastAsia="zh-CN"/>
        </w:rPr>
        <w:t>estability of the disabled HARQ scenario</w:t>
      </w:r>
      <w:r>
        <w:rPr>
          <w:lang w:val="en-US" w:eastAsia="zh-CN"/>
        </w:rPr>
        <w:t xml:space="preserve">, we think it </w:t>
      </w:r>
      <w:r w:rsidR="00A22FD2">
        <w:rPr>
          <w:lang w:val="en-US" w:eastAsia="zh-CN"/>
        </w:rPr>
        <w:t>belongs</w:t>
      </w:r>
      <w:r>
        <w:rPr>
          <w:lang w:val="en-US" w:eastAsia="zh-CN"/>
        </w:rPr>
        <w:t xml:space="preserve"> to RAN5 discussion range.</w:t>
      </w:r>
      <w:r w:rsidR="00A22FD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irstly, in LTE PMCH</w:t>
      </w:r>
      <w:r w:rsidR="00873115">
        <w:rPr>
          <w:lang w:val="en-US" w:eastAsia="zh-CN"/>
        </w:rPr>
        <w:t xml:space="preserve"> test case design</w:t>
      </w:r>
      <w:r>
        <w:rPr>
          <w:lang w:val="en-US" w:eastAsia="zh-CN"/>
        </w:rPr>
        <w:t xml:space="preserve">, </w:t>
      </w:r>
      <w:r w:rsidR="00873115">
        <w:rPr>
          <w:lang w:val="en-US" w:eastAsia="zh-CN"/>
        </w:rPr>
        <w:t xml:space="preserve">there is </w:t>
      </w:r>
      <w:r w:rsidR="00DB7A11">
        <w:rPr>
          <w:lang w:val="en-US" w:eastAsia="zh-CN"/>
        </w:rPr>
        <w:t xml:space="preserve">also </w:t>
      </w:r>
      <w:r w:rsidR="00873115">
        <w:rPr>
          <w:lang w:val="en-US" w:eastAsia="zh-CN"/>
        </w:rPr>
        <w:t xml:space="preserve">no HARQ feedback. To make it testable, the following </w:t>
      </w:r>
      <w:r w:rsidR="00DB7A11">
        <w:rPr>
          <w:lang w:val="en-US" w:eastAsia="zh-CN"/>
        </w:rPr>
        <w:t xml:space="preserve">test </w:t>
      </w:r>
      <w:r w:rsidR="00873115">
        <w:rPr>
          <w:lang w:val="en-US" w:eastAsia="zh-CN"/>
        </w:rPr>
        <w:t>procedure</w:t>
      </w:r>
      <w:r w:rsidR="00DB7A11">
        <w:rPr>
          <w:lang w:val="en-US" w:eastAsia="zh-CN"/>
        </w:rPr>
        <w:t xml:space="preserve"> and “</w:t>
      </w:r>
      <w:r w:rsidR="00DB7A11" w:rsidRPr="00DB7A11">
        <w:rPr>
          <w:lang w:val="en-US" w:eastAsia="zh-CN"/>
        </w:rPr>
        <w:t>MBMS Packet Counter reporting procedure</w:t>
      </w:r>
      <w:r w:rsidR="00DB7A11">
        <w:rPr>
          <w:lang w:val="en-US" w:eastAsia="zh-CN"/>
        </w:rPr>
        <w:t>”</w:t>
      </w:r>
      <w:r w:rsidR="00873115">
        <w:rPr>
          <w:lang w:val="en-US" w:eastAsia="zh-CN"/>
        </w:rPr>
        <w:t xml:space="preserve"> </w:t>
      </w:r>
      <w:r w:rsidR="00DB7A11">
        <w:rPr>
          <w:lang w:val="en-US" w:eastAsia="zh-CN"/>
        </w:rPr>
        <w:t>are</w:t>
      </w:r>
      <w:r w:rsidR="00873115">
        <w:rPr>
          <w:lang w:val="en-US" w:eastAsia="zh-CN"/>
        </w:rPr>
        <w:t xml:space="preserve"> defined in RAN5 specification </w:t>
      </w:r>
      <w:r w:rsidR="00DB7A11">
        <w:rPr>
          <w:lang w:val="en-US" w:eastAsia="zh-CN"/>
        </w:rPr>
        <w:t>TS 3</w:t>
      </w:r>
      <w:r w:rsidR="00FB3329">
        <w:rPr>
          <w:lang w:val="en-US" w:eastAsia="zh-CN"/>
        </w:rPr>
        <w:t>6</w:t>
      </w:r>
      <w:r w:rsidR="00DB7A11">
        <w:rPr>
          <w:lang w:val="en-US" w:eastAsia="zh-CN"/>
        </w:rPr>
        <w:t>.521-1 and</w:t>
      </w:r>
      <w:r w:rsidR="00873115">
        <w:rPr>
          <w:lang w:val="en-US" w:eastAsia="zh-CN"/>
        </w:rPr>
        <w:t xml:space="preserve"> 3</w:t>
      </w:r>
      <w:r w:rsidR="00FB3329">
        <w:rPr>
          <w:lang w:val="en-US" w:eastAsia="zh-CN"/>
        </w:rPr>
        <w:t>6</w:t>
      </w:r>
      <w:r w:rsidR="00873115">
        <w:rPr>
          <w:lang w:val="en-US" w:eastAsia="zh-CN"/>
        </w:rPr>
        <w:t>.509 as Figure 2.1-1</w:t>
      </w:r>
      <w:r w:rsidR="00DB7A11">
        <w:rPr>
          <w:lang w:val="en-US" w:eastAsia="zh-CN"/>
        </w:rPr>
        <w:t xml:space="preserve"> and 2.1-2 respectively</w:t>
      </w:r>
      <w:r>
        <w:rPr>
          <w:lang w:val="en-US" w:eastAsia="zh-CN"/>
        </w:rPr>
        <w:t>.</w:t>
      </w:r>
      <w:r w:rsidR="00EB6DE9">
        <w:rPr>
          <w:lang w:val="en-US" w:eastAsia="zh-CN"/>
        </w:rPr>
        <w:t xml:space="preserve"> In NR, test </w:t>
      </w:r>
      <w:r w:rsidR="00FB3329">
        <w:rPr>
          <w:lang w:val="en-US" w:eastAsia="zh-CN"/>
        </w:rPr>
        <w:t>loop</w:t>
      </w:r>
      <w:r w:rsidR="00EB6DE9">
        <w:rPr>
          <w:lang w:val="en-US" w:eastAsia="zh-CN"/>
        </w:rPr>
        <w:t xml:space="preserve"> mode C has also been introduced as in TS 38.509, so the s</w:t>
      </w:r>
      <w:r w:rsidR="00FB3329" w:rsidRPr="00FB3329">
        <w:rPr>
          <w:lang w:val="en-US" w:eastAsia="zh-CN"/>
        </w:rPr>
        <w:t xml:space="preserve">ame test method can be reused </w:t>
      </w:r>
      <w:r w:rsidR="00FB3329">
        <w:rPr>
          <w:lang w:val="en-US" w:eastAsia="zh-CN"/>
        </w:rPr>
        <w:t>for NR NTN test.</w:t>
      </w:r>
      <w:r w:rsidR="00EB6DE9">
        <w:rPr>
          <w:lang w:val="en-US" w:eastAsia="zh-CN"/>
        </w:rPr>
        <w:t xml:space="preserve"> </w:t>
      </w:r>
      <w:r w:rsidR="00A22FD2">
        <w:rPr>
          <w:lang w:val="en-US" w:eastAsia="zh-CN"/>
        </w:rPr>
        <w:t xml:space="preserve">We don’t see any testable problem to count UE performance under </w:t>
      </w:r>
      <w:r w:rsidR="00A22FD2" w:rsidRPr="00A22FD2">
        <w:rPr>
          <w:lang w:val="en-US" w:eastAsia="zh-CN"/>
        </w:rPr>
        <w:t xml:space="preserve">HARQ processes with </w:t>
      </w:r>
      <w:r w:rsidR="00A22FD2">
        <w:rPr>
          <w:lang w:val="en-US" w:eastAsia="zh-CN"/>
        </w:rPr>
        <w:t>feedback</w:t>
      </w:r>
      <w:r w:rsidR="00A22FD2" w:rsidRPr="00A22FD2">
        <w:rPr>
          <w:lang w:val="en-US" w:eastAsia="zh-CN"/>
        </w:rPr>
        <w:t xml:space="preserve"> </w:t>
      </w:r>
      <w:r w:rsidR="00FB3329">
        <w:rPr>
          <w:lang w:val="en-US" w:eastAsia="zh-CN"/>
        </w:rPr>
        <w:t>disabled</w:t>
      </w:r>
      <w:r w:rsidR="00A22FD2">
        <w:rPr>
          <w:lang w:val="en-US" w:eastAsia="zh-CN"/>
        </w:rPr>
        <w:t>.</w:t>
      </w:r>
    </w:p>
    <w:p w14:paraId="1A172ADC" w14:textId="77777777" w:rsidR="00EB6DE9" w:rsidRDefault="00DB7A11" w:rsidP="000D6EBC">
      <w:pPr>
        <w:rPr>
          <w:lang w:val="en-US" w:eastAsia="zh-CN"/>
        </w:rPr>
      </w:pPr>
      <w:r>
        <w:rPr>
          <w:lang w:val="en-US" w:eastAsia="zh-CN"/>
        </w:rPr>
        <w:t>Also, if Option 1 is selected, only processes with HARQ enabled can be verified. It is meaningless to define such cases since a UE can still pass the cases even if the UE do nothing for those HARQ feedback disabled cases.</w:t>
      </w:r>
      <w:r w:rsidR="00A22FD2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our understanding, we are defining performance requirements, the test purpose should be to verify UE performance under HARQ feedback disabled processes. The UE </w:t>
      </w:r>
      <w:r w:rsidR="00A22FD2" w:rsidRPr="00A22FD2">
        <w:rPr>
          <w:lang w:val="en-US" w:eastAsia="zh-CN"/>
        </w:rPr>
        <w:t xml:space="preserve">performance under HARQ feedback </w:t>
      </w:r>
      <w:r w:rsidR="00A22FD2">
        <w:rPr>
          <w:lang w:val="en-US" w:eastAsia="zh-CN"/>
        </w:rPr>
        <w:t>enabled</w:t>
      </w:r>
      <w:r w:rsidR="00A22FD2" w:rsidRPr="00A22FD2">
        <w:rPr>
          <w:lang w:val="en-US" w:eastAsia="zh-CN"/>
        </w:rPr>
        <w:t xml:space="preserve"> processes</w:t>
      </w:r>
      <w:r w:rsidR="00A22FD2">
        <w:rPr>
          <w:lang w:val="en-US" w:eastAsia="zh-CN"/>
        </w:rPr>
        <w:t xml:space="preserve"> can be verified by other cases</w:t>
      </w:r>
      <w:r>
        <w:rPr>
          <w:lang w:val="en-US" w:eastAsia="zh-CN"/>
        </w:rPr>
        <w:t xml:space="preserve">. </w:t>
      </w:r>
      <w:r w:rsidR="00A22FD2">
        <w:rPr>
          <w:lang w:val="en-US" w:eastAsia="zh-CN"/>
        </w:rPr>
        <w:t>So w</w:t>
      </w:r>
      <w:r>
        <w:rPr>
          <w:lang w:val="en-US" w:eastAsia="zh-CN"/>
        </w:rPr>
        <w:t xml:space="preserve">e don’t support to use </w:t>
      </w:r>
      <w:r w:rsidR="00A22FD2">
        <w:rPr>
          <w:lang w:val="en-US" w:eastAsia="zh-CN"/>
        </w:rPr>
        <w:t xml:space="preserve">such </w:t>
      </w:r>
      <w:r>
        <w:rPr>
          <w:lang w:val="en-US" w:eastAsia="zh-CN"/>
        </w:rPr>
        <w:t>functionality test</w:t>
      </w:r>
      <w:r w:rsidR="00A22FD2">
        <w:rPr>
          <w:lang w:val="en-US" w:eastAsia="zh-CN"/>
        </w:rPr>
        <w:t xml:space="preserve"> as Option 1 proposed.</w:t>
      </w:r>
    </w:p>
    <w:p w14:paraId="7B0FD618" w14:textId="5E3B0AB8" w:rsidR="00DB7A11" w:rsidRDefault="00A22FD2" w:rsidP="000D6EBC">
      <w:pPr>
        <w:rPr>
          <w:lang w:val="en-US" w:eastAsia="zh-CN"/>
        </w:rPr>
      </w:pPr>
      <w:r>
        <w:rPr>
          <w:lang w:val="en-US" w:eastAsia="zh-CN"/>
        </w:rPr>
        <w:t>Therefore, we propose to k</w:t>
      </w:r>
      <w:r w:rsidRPr="00A22FD2">
        <w:rPr>
          <w:lang w:val="en-US" w:eastAsia="zh-CN"/>
        </w:rPr>
        <w:t>eep previous agreements that all HARQ feedback are disabled. How to perform test will up to RAN5 discussion.</w:t>
      </w:r>
    </w:p>
    <w:p w14:paraId="49F8A34D" w14:textId="5D100882" w:rsidR="00873115" w:rsidRDefault="00873115" w:rsidP="00873115">
      <w:pPr>
        <w:pStyle w:val="TAH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B2351F8" wp14:editId="07D7C484">
            <wp:extent cx="5194800" cy="2246400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48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1F045" w14:textId="158C9F06" w:rsidR="00873115" w:rsidRDefault="00873115" w:rsidP="00873115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2.1-1 Test procedure for MBMS</w:t>
      </w:r>
    </w:p>
    <w:p w14:paraId="63E50C7A" w14:textId="77777777" w:rsidR="00873115" w:rsidRDefault="00873115" w:rsidP="000D6EBC">
      <w:pPr>
        <w:rPr>
          <w:lang w:val="en-US" w:eastAsia="zh-CN"/>
        </w:rPr>
      </w:pPr>
    </w:p>
    <w:p w14:paraId="19A39BBC" w14:textId="28433FFE" w:rsidR="00873115" w:rsidRDefault="00873115" w:rsidP="00873115">
      <w:pPr>
        <w:pStyle w:val="TAH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7576F078" wp14:editId="080B2D5A">
            <wp:extent cx="2887200" cy="1360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7200" cy="13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AC2B3" w14:textId="591BE6C3" w:rsidR="00873115" w:rsidRDefault="00873115" w:rsidP="00873115">
      <w:pPr>
        <w:pStyle w:val="TH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2.1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2 </w:t>
      </w:r>
      <w:r w:rsidRPr="00873115">
        <w:rPr>
          <w:lang w:eastAsia="zh-CN"/>
        </w:rPr>
        <w:t>MBMS Packet Counter reporting procedure</w:t>
      </w:r>
    </w:p>
    <w:p w14:paraId="1E70B4C3" w14:textId="1EB33832" w:rsidR="00A22FD2" w:rsidRPr="00873115" w:rsidRDefault="00A22FD2" w:rsidP="00A22FD2">
      <w:pPr>
        <w:pStyle w:val="Proposal"/>
      </w:pPr>
      <w:r>
        <w:t>K</w:t>
      </w:r>
      <w:r w:rsidRPr="00A22FD2">
        <w:t>eep previous agreements that all HARQ feedback are disabled. How to perform test will up to RAN5 discussion.</w:t>
      </w:r>
    </w:p>
    <w:p w14:paraId="0B04369E" w14:textId="47CFC716" w:rsidR="001F660F" w:rsidRPr="001F660F" w:rsidRDefault="00A22FD2" w:rsidP="001F660F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A22FD2">
        <w:rPr>
          <w:rFonts w:ascii="Arial" w:hAnsi="Arial"/>
          <w:sz w:val="32"/>
          <w:lang w:val="en-US" w:eastAsia="zh-CN"/>
        </w:rPr>
        <w:t>Simulation assumption for PDSCH performance with disabled HARQ process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F660F" w:rsidRPr="00A22FD2" w14:paraId="4A139E81" w14:textId="77777777" w:rsidTr="00FD42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53B2" w14:textId="77777777" w:rsidR="00A22FD2" w:rsidRPr="00A22FD2" w:rsidRDefault="00A22FD2" w:rsidP="00A22FD2">
            <w:pPr>
              <w:pStyle w:val="a3"/>
              <w:numPr>
                <w:ilvl w:val="0"/>
                <w:numId w:val="41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A22FD2">
              <w:rPr>
                <w:i/>
                <w:szCs w:val="24"/>
                <w:lang w:eastAsia="zh-CN"/>
              </w:rPr>
              <w:t>Proposals</w:t>
            </w:r>
          </w:p>
          <w:p w14:paraId="4FB0C51B" w14:textId="77777777" w:rsidR="00A22FD2" w:rsidRPr="00A22FD2" w:rsidRDefault="00A22FD2" w:rsidP="00A22FD2">
            <w:pPr>
              <w:pStyle w:val="a3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/>
                <w:lang w:eastAsia="zh-CN"/>
              </w:rPr>
            </w:pPr>
            <w:r w:rsidRPr="00A22FD2">
              <w:rPr>
                <w:i/>
                <w:szCs w:val="24"/>
                <w:lang w:eastAsia="zh-CN"/>
              </w:rPr>
              <w:t>Option 1(Ericsson, Qualcomm, Apple, Nokia): set the number of HARQ Processes as: 4 disabled, 12 enabled in 16 HARQ processes</w:t>
            </w:r>
          </w:p>
          <w:p w14:paraId="5BC906B8" w14:textId="75E76B84" w:rsidR="001F660F" w:rsidRPr="00A22FD2" w:rsidRDefault="00A22FD2" w:rsidP="00A22FD2">
            <w:pPr>
              <w:pStyle w:val="a3"/>
              <w:numPr>
                <w:ilvl w:val="1"/>
                <w:numId w:val="41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A22FD2">
              <w:rPr>
                <w:rFonts w:eastAsiaTheme="minorEastAsia" w:hint="eastAsia"/>
                <w:i/>
                <w:lang w:eastAsia="zh-CN"/>
              </w:rPr>
              <w:t>O</w:t>
            </w:r>
            <w:r w:rsidRPr="00A22FD2">
              <w:rPr>
                <w:rFonts w:eastAsiaTheme="minorEastAsia"/>
                <w:i/>
                <w:lang w:eastAsia="zh-CN"/>
              </w:rPr>
              <w:t>ption 2 (Huawei): Keep previous agreements that all HARQ feedback are disabled.</w:t>
            </w:r>
          </w:p>
        </w:tc>
      </w:tr>
    </w:tbl>
    <w:p w14:paraId="02293991" w14:textId="4A14A55B" w:rsidR="008B06F0" w:rsidRDefault="008B06F0" w:rsidP="001F660F">
      <w:pPr>
        <w:rPr>
          <w:lang w:val="en-US" w:eastAsia="zh-CN"/>
        </w:rPr>
      </w:pPr>
    </w:p>
    <w:p w14:paraId="15187E63" w14:textId="0D7C3569" w:rsidR="00A22FD2" w:rsidRDefault="00A22FD2" w:rsidP="001F660F">
      <w:pPr>
        <w:rPr>
          <w:lang w:val="en-US" w:eastAsia="zh-CN"/>
        </w:rPr>
      </w:pPr>
      <w:r>
        <w:rPr>
          <w:lang w:val="en-US" w:eastAsia="zh-CN"/>
        </w:rPr>
        <w:t>For the simulation assumption, the issue is that how the test metric should be defined, i.e. considering all HARQ processe</w:t>
      </w:r>
      <w:r w:rsidR="008672A0">
        <w:rPr>
          <w:lang w:val="en-US" w:eastAsia="zh-CN"/>
        </w:rPr>
        <w:t>s</w:t>
      </w:r>
      <w:r>
        <w:rPr>
          <w:lang w:val="en-US" w:eastAsia="zh-CN"/>
        </w:rPr>
        <w:t xml:space="preserve"> or only HARQ process with feedback enabled for </w:t>
      </w:r>
      <w:r w:rsidRPr="00A22FD2">
        <w:rPr>
          <w:lang w:val="en-US" w:eastAsia="zh-CN"/>
        </w:rPr>
        <w:t>statistics</w:t>
      </w:r>
      <w:r>
        <w:rPr>
          <w:lang w:val="en-US" w:eastAsia="zh-CN"/>
        </w:rPr>
        <w:t xml:space="preserve">. </w:t>
      </w:r>
      <w:r w:rsidRPr="00A22FD2">
        <w:rPr>
          <w:lang w:val="en-US" w:eastAsia="zh-CN"/>
        </w:rPr>
        <w:t>Based on discussion in sub-clause 2.1,</w:t>
      </w:r>
      <w:r>
        <w:rPr>
          <w:lang w:val="en-US" w:eastAsia="zh-CN"/>
        </w:rPr>
        <w:t xml:space="preserve"> we think </w:t>
      </w:r>
      <w:r w:rsidRPr="00A22FD2">
        <w:rPr>
          <w:lang w:val="en-US" w:eastAsia="zh-CN"/>
        </w:rPr>
        <w:t>all HARQ processe</w:t>
      </w:r>
      <w:r w:rsidR="008672A0">
        <w:rPr>
          <w:lang w:val="en-US" w:eastAsia="zh-CN"/>
        </w:rPr>
        <w:t>s</w:t>
      </w:r>
      <w:r>
        <w:rPr>
          <w:lang w:val="en-US" w:eastAsia="zh-CN"/>
        </w:rPr>
        <w:t xml:space="preserve"> should be taken into account, </w:t>
      </w:r>
      <w:r w:rsidR="008672A0" w:rsidRPr="008672A0">
        <w:rPr>
          <w:lang w:val="en-US" w:eastAsia="zh-CN"/>
        </w:rPr>
        <w:t>and then there is no difference for above two options for distribution of HARQ processes with feedback enabled or disabled</w:t>
      </w:r>
      <w:r>
        <w:rPr>
          <w:lang w:val="en-US" w:eastAsia="zh-CN"/>
        </w:rPr>
        <w:t>.</w:t>
      </w:r>
    </w:p>
    <w:p w14:paraId="11364F48" w14:textId="538978C5" w:rsidR="00A22FD2" w:rsidRDefault="00A22FD2" w:rsidP="00A22FD2">
      <w:pPr>
        <w:pStyle w:val="Proposal"/>
      </w:pPr>
      <w:r>
        <w:t>A</w:t>
      </w:r>
      <w:r w:rsidRPr="00A22FD2">
        <w:t>ll HARQ processed should be taken into account, and then there is no difference for above two options</w:t>
      </w:r>
      <w:r w:rsidR="008672A0">
        <w:t xml:space="preserve"> for distribution of </w:t>
      </w:r>
      <w:r w:rsidR="008672A0" w:rsidRPr="008672A0">
        <w:t>HARQ processes</w:t>
      </w:r>
      <w:r w:rsidR="008672A0">
        <w:t xml:space="preserve"> with feedback enabled or disabled</w:t>
      </w:r>
      <w:r w:rsidRPr="00A22FD2">
        <w:t>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10ED057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>UE</w:t>
      </w:r>
      <w:r w:rsidR="00AF6D41">
        <w:rPr>
          <w:lang w:val="en-US" w:eastAsia="zh-CN"/>
        </w:rPr>
        <w:t xml:space="preserve"> PDSCH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E62062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2A3D76FB" w14:textId="77777777" w:rsidR="008672A0" w:rsidRPr="00873115" w:rsidRDefault="008672A0" w:rsidP="008672A0">
      <w:pPr>
        <w:pStyle w:val="Proposal"/>
        <w:numPr>
          <w:ilvl w:val="0"/>
          <w:numId w:val="44"/>
        </w:numPr>
      </w:pPr>
      <w:r>
        <w:lastRenderedPageBreak/>
        <w:t>K</w:t>
      </w:r>
      <w:r w:rsidRPr="00A22FD2">
        <w:t>eep previous agreements that all HARQ feedback are disabled. How to perform test will up to RAN5 discussion.</w:t>
      </w:r>
    </w:p>
    <w:p w14:paraId="6FF878C1" w14:textId="387F8AE5" w:rsidR="008672A0" w:rsidRPr="008672A0" w:rsidRDefault="008672A0" w:rsidP="008727FE">
      <w:pPr>
        <w:pStyle w:val="Proposal"/>
      </w:pPr>
      <w:r>
        <w:t>A</w:t>
      </w:r>
      <w:r w:rsidRPr="00A22FD2">
        <w:t>ll HARQ processed should be taken into account, and then there is no difference for above two options</w:t>
      </w:r>
      <w:r>
        <w:t xml:space="preserve"> for distribution of </w:t>
      </w:r>
      <w:r w:rsidRPr="008672A0">
        <w:t>HARQ processes</w:t>
      </w:r>
      <w:r>
        <w:t xml:space="preserve"> with feedback enabled or disabled</w:t>
      </w:r>
      <w:r w:rsidRPr="00A22FD2"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2DA06319" w:rsidR="00A64ABC" w:rsidRDefault="00954EA3" w:rsidP="00A85D49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r w:rsidRPr="00954EA3">
        <w:rPr>
          <w:lang w:val="en-US" w:eastAsia="zh-CN"/>
        </w:rPr>
        <w:t>R</w:t>
      </w:r>
      <w:r w:rsidR="00B311A7">
        <w:rPr>
          <w:lang w:val="en-US" w:eastAsia="zh-CN"/>
        </w:rPr>
        <w:t>4-22</w:t>
      </w:r>
      <w:r w:rsidR="00AC0BD3">
        <w:rPr>
          <w:lang w:val="en-US" w:eastAsia="zh-CN"/>
        </w:rPr>
        <w:t>1</w:t>
      </w:r>
      <w:r w:rsidR="00101879">
        <w:rPr>
          <w:lang w:val="en-US" w:eastAsia="zh-CN"/>
        </w:rPr>
        <w:t>7344</w:t>
      </w:r>
      <w:r w:rsidR="00B93693" w:rsidRPr="006551CC">
        <w:rPr>
          <w:lang w:val="en-US" w:eastAsia="zh-CN"/>
        </w:rPr>
        <w:t xml:space="preserve">, </w:t>
      </w:r>
      <w:r w:rsidR="00AC0BD3" w:rsidRPr="00AC0BD3">
        <w:rPr>
          <w:lang w:val="en-US" w:eastAsia="zh-CN"/>
        </w:rPr>
        <w:t xml:space="preserve">WF </w:t>
      </w:r>
      <w:r w:rsidR="008B06F0">
        <w:rPr>
          <w:lang w:val="en-US" w:eastAsia="zh-CN"/>
        </w:rPr>
        <w:t>for</w:t>
      </w:r>
      <w:r w:rsidR="00AC0BD3" w:rsidRPr="00AC0BD3">
        <w:rPr>
          <w:lang w:val="en-US" w:eastAsia="zh-CN"/>
        </w:rPr>
        <w:t xml:space="preserve"> NTN demodulation requirements – general and PDSCH</w:t>
      </w:r>
      <w:r w:rsidR="00BA3F6A">
        <w:rPr>
          <w:lang w:val="en-US" w:eastAsia="zh-CN"/>
        </w:rPr>
        <w:t>, RAN</w:t>
      </w:r>
      <w:r w:rsidR="00B311A7"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 w:rsidR="00B311A7">
        <w:rPr>
          <w:lang w:val="en-US" w:eastAsia="zh-CN"/>
        </w:rPr>
        <w:t>10</w:t>
      </w:r>
      <w:r w:rsidR="008B06F0">
        <w:rPr>
          <w:lang w:val="en-US" w:eastAsia="zh-CN"/>
        </w:rPr>
        <w:t>4</w:t>
      </w:r>
      <w:r w:rsidR="00101879">
        <w:rPr>
          <w:lang w:val="en-US" w:eastAsia="zh-CN"/>
        </w:rPr>
        <w:t>bis</w:t>
      </w:r>
      <w:r w:rsidR="00BA3F6A">
        <w:rPr>
          <w:lang w:val="en-US" w:eastAsia="zh-CN"/>
        </w:rPr>
        <w:t xml:space="preserve">-e, </w:t>
      </w:r>
      <w:bookmarkEnd w:id="3"/>
      <w:r w:rsidR="00B311A7" w:rsidRPr="00B311A7">
        <w:rPr>
          <w:lang w:val="en-US" w:eastAsia="zh-CN"/>
        </w:rPr>
        <w:t>Qualcomm Incorporated</w:t>
      </w:r>
      <w:bookmarkEnd w:id="4"/>
    </w:p>
    <w:p w14:paraId="29D6DB70" w14:textId="4E03070E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31E0B" w14:textId="77777777" w:rsidR="00E10981" w:rsidRDefault="00E10981" w:rsidP="009163A1">
      <w:pPr>
        <w:spacing w:after="0"/>
      </w:pPr>
      <w:r>
        <w:separator/>
      </w:r>
    </w:p>
  </w:endnote>
  <w:endnote w:type="continuationSeparator" w:id="0">
    <w:p w14:paraId="60CC3A79" w14:textId="77777777" w:rsidR="00E10981" w:rsidRDefault="00E1098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893F4" w14:textId="77777777" w:rsidR="00E10981" w:rsidRDefault="00E10981" w:rsidP="009163A1">
      <w:pPr>
        <w:spacing w:after="0"/>
      </w:pPr>
      <w:r>
        <w:separator/>
      </w:r>
    </w:p>
  </w:footnote>
  <w:footnote w:type="continuationSeparator" w:id="0">
    <w:p w14:paraId="34DC4B6B" w14:textId="77777777" w:rsidR="00E10981" w:rsidRDefault="00E1098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3.3pt;height:74.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0CEF"/>
    <w:multiLevelType w:val="hybridMultilevel"/>
    <w:tmpl w:val="BDE814A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F0EC5"/>
    <w:multiLevelType w:val="hybridMultilevel"/>
    <w:tmpl w:val="810E6E6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CD10EC"/>
    <w:multiLevelType w:val="hybridMultilevel"/>
    <w:tmpl w:val="A044E4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536024"/>
    <w:multiLevelType w:val="hybridMultilevel"/>
    <w:tmpl w:val="E3304076"/>
    <w:lvl w:ilvl="0" w:tplc="4CD27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5"/>
  </w:num>
  <w:num w:numId="4">
    <w:abstractNumId w:val="17"/>
  </w:num>
  <w:num w:numId="5">
    <w:abstractNumId w:val="24"/>
  </w:num>
  <w:num w:numId="6">
    <w:abstractNumId w:val="3"/>
  </w:num>
  <w:num w:numId="7">
    <w:abstractNumId w:val="12"/>
  </w:num>
  <w:num w:numId="8">
    <w:abstractNumId w:val="19"/>
  </w:num>
  <w:num w:numId="9">
    <w:abstractNumId w:val="11"/>
  </w:num>
  <w:num w:numId="10">
    <w:abstractNumId w:val="7"/>
  </w:num>
  <w:num w:numId="11">
    <w:abstractNumId w:val="4"/>
  </w:num>
  <w:num w:numId="12">
    <w:abstractNumId w:val="5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3"/>
  </w:num>
  <w:num w:numId="18">
    <w:abstractNumId w:val="2"/>
  </w:num>
  <w:num w:numId="19">
    <w:abstractNumId w:val="20"/>
  </w:num>
  <w:num w:numId="20">
    <w:abstractNumId w:val="14"/>
  </w:num>
  <w:num w:numId="21">
    <w:abstractNumId w:val="0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1"/>
  </w:num>
  <w:num w:numId="25">
    <w:abstractNumId w:val="9"/>
  </w:num>
  <w:num w:numId="26">
    <w:abstractNumId w:val="5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18"/>
  </w:num>
  <w:num w:numId="30">
    <w:abstractNumId w:val="16"/>
  </w:num>
  <w:num w:numId="31">
    <w:abstractNumId w:val="6"/>
  </w:num>
  <w:num w:numId="32">
    <w:abstractNumId w:val="15"/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21"/>
  </w:num>
  <w:num w:numId="37">
    <w:abstractNumId w:val="10"/>
  </w:num>
  <w:num w:numId="38">
    <w:abstractNumId w:val="5"/>
    <w:lvlOverride w:ilvl="0">
      <w:startOverride w:val="1"/>
    </w:lvlOverride>
  </w:num>
  <w:num w:numId="39">
    <w:abstractNumId w:val="22"/>
  </w:num>
  <w:num w:numId="40">
    <w:abstractNumId w:val="5"/>
    <w:lvlOverride w:ilvl="0">
      <w:startOverride w:val="1"/>
    </w:lvlOverride>
  </w:num>
  <w:num w:numId="41">
    <w:abstractNumId w:val="22"/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5DD4"/>
    <w:rsid w:val="00180C6D"/>
    <w:rsid w:val="00184CD2"/>
    <w:rsid w:val="00196D54"/>
    <w:rsid w:val="001A1FB2"/>
    <w:rsid w:val="001A39C6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A0A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6D6A"/>
    <w:rsid w:val="002D7CE2"/>
    <w:rsid w:val="002E2F7D"/>
    <w:rsid w:val="002F2196"/>
    <w:rsid w:val="002F4BA9"/>
    <w:rsid w:val="002F6122"/>
    <w:rsid w:val="0030104D"/>
    <w:rsid w:val="00307584"/>
    <w:rsid w:val="00312EDF"/>
    <w:rsid w:val="00314027"/>
    <w:rsid w:val="0031498C"/>
    <w:rsid w:val="00322452"/>
    <w:rsid w:val="00322769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5DE9"/>
    <w:rsid w:val="003E6D10"/>
    <w:rsid w:val="003E7958"/>
    <w:rsid w:val="003F087B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6D17"/>
    <w:rsid w:val="00474160"/>
    <w:rsid w:val="004750C1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A1CBB"/>
    <w:rsid w:val="005A35D3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5F7A96"/>
    <w:rsid w:val="00616955"/>
    <w:rsid w:val="00624A59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54A8"/>
    <w:rsid w:val="006660C7"/>
    <w:rsid w:val="00666675"/>
    <w:rsid w:val="0068409E"/>
    <w:rsid w:val="00684BFD"/>
    <w:rsid w:val="006868DB"/>
    <w:rsid w:val="006948DF"/>
    <w:rsid w:val="006A5212"/>
    <w:rsid w:val="006A648F"/>
    <w:rsid w:val="006A6EA3"/>
    <w:rsid w:val="006B12C7"/>
    <w:rsid w:val="006B3B45"/>
    <w:rsid w:val="006B64A3"/>
    <w:rsid w:val="006B7BB4"/>
    <w:rsid w:val="006C7B9D"/>
    <w:rsid w:val="006D75D7"/>
    <w:rsid w:val="006E2A89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70A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94F29"/>
    <w:rsid w:val="008A732B"/>
    <w:rsid w:val="008A7439"/>
    <w:rsid w:val="008B06F0"/>
    <w:rsid w:val="008B286B"/>
    <w:rsid w:val="008C70FA"/>
    <w:rsid w:val="008D60D0"/>
    <w:rsid w:val="008D61DE"/>
    <w:rsid w:val="008D6925"/>
    <w:rsid w:val="008E0C69"/>
    <w:rsid w:val="008E2E9E"/>
    <w:rsid w:val="008E4267"/>
    <w:rsid w:val="008E670F"/>
    <w:rsid w:val="008F1A11"/>
    <w:rsid w:val="00902B8D"/>
    <w:rsid w:val="00903F6A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DD8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42CA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E340E"/>
    <w:rsid w:val="00AE3632"/>
    <w:rsid w:val="00AF5146"/>
    <w:rsid w:val="00AF6D41"/>
    <w:rsid w:val="00AF7A6A"/>
    <w:rsid w:val="00B131DF"/>
    <w:rsid w:val="00B30C97"/>
    <w:rsid w:val="00B311A7"/>
    <w:rsid w:val="00B33D45"/>
    <w:rsid w:val="00B34E5A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2B16"/>
    <w:rsid w:val="00BE30EC"/>
    <w:rsid w:val="00BE4E7F"/>
    <w:rsid w:val="00BE75FF"/>
    <w:rsid w:val="00BE79CD"/>
    <w:rsid w:val="00C006CD"/>
    <w:rsid w:val="00C027C5"/>
    <w:rsid w:val="00C03843"/>
    <w:rsid w:val="00C04B86"/>
    <w:rsid w:val="00C06889"/>
    <w:rsid w:val="00C15094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5E49"/>
    <w:rsid w:val="00C76055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F00"/>
    <w:rsid w:val="00D46BD4"/>
    <w:rsid w:val="00D4790B"/>
    <w:rsid w:val="00D514FE"/>
    <w:rsid w:val="00D524A8"/>
    <w:rsid w:val="00D53400"/>
    <w:rsid w:val="00D558C8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0215C"/>
    <w:rsid w:val="00E10981"/>
    <w:rsid w:val="00E14775"/>
    <w:rsid w:val="00E157C7"/>
    <w:rsid w:val="00E23903"/>
    <w:rsid w:val="00E25220"/>
    <w:rsid w:val="00E260D9"/>
    <w:rsid w:val="00E375A2"/>
    <w:rsid w:val="00E504C1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582B"/>
    <w:rsid w:val="00E879F8"/>
    <w:rsid w:val="00E91177"/>
    <w:rsid w:val="00E95A33"/>
    <w:rsid w:val="00EA7B14"/>
    <w:rsid w:val="00EB4124"/>
    <w:rsid w:val="00EB5043"/>
    <w:rsid w:val="00EB6DE9"/>
    <w:rsid w:val="00EB72E6"/>
    <w:rsid w:val="00EB7C78"/>
    <w:rsid w:val="00EC7ECD"/>
    <w:rsid w:val="00ED077D"/>
    <w:rsid w:val="00EE1B16"/>
    <w:rsid w:val="00EE2BB3"/>
    <w:rsid w:val="00EF0103"/>
    <w:rsid w:val="00EF12FA"/>
    <w:rsid w:val="00EF27CF"/>
    <w:rsid w:val="00EF2C83"/>
    <w:rsid w:val="00EF731D"/>
    <w:rsid w:val="00F02CA1"/>
    <w:rsid w:val="00F031CC"/>
    <w:rsid w:val="00F05C59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7182A"/>
    <w:rsid w:val="00F92DD5"/>
    <w:rsid w:val="00F97713"/>
    <w:rsid w:val="00FA7696"/>
    <w:rsid w:val="00FB172E"/>
    <w:rsid w:val="00FB3329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9F3F52FA-5D7C-4A1D-9A3C-4C1E1965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49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A91C-B5A2-45B3-9D1E-F4EB5537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1514</TotalTime>
  <Pages>3</Pages>
  <Words>543</Words>
  <Characters>3100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Huawei_105</cp:lastModifiedBy>
  <cp:revision>20</cp:revision>
  <dcterms:created xsi:type="dcterms:W3CDTF">2021-12-16T11:56:00Z</dcterms:created>
  <dcterms:modified xsi:type="dcterms:W3CDTF">2022-11-07T15:03:00Z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(3)Ij04nup3VWvbo/xq+KjBrQV9ZKLGgCpVihzjP/MaqWVYGnGW9TIf3jwndgjJRh+yM+5CesBP
9nAUD6TSVOdYedVEcka9qm504+zOcopVdHc0tO/XPj5nZBTbfIZFjmud/HlGQYwsSCA08aeC
fAckzyv/MpHUZgKTg1Qg1VmQxXh7tOn0lCtQWloHX7eASn/MC+uhqXeHCb4T5/i0AJ60CBso
H5otu+JNJ6LOJPE+0w</vt:lpwstr>
  </property>
  <property fmtid="{D5CDD505-2E9C-101B-9397-08002B2CF9AE}" pid="3" name="_2015_ms_pID_7253431">
    <vt:lpwstr>XHas9P5oPSP7xSCUnKGj6SLQywDJE30htZZ5bxmdqM7riCqIaPcMBZ
TkOTrDYoGFwmU9NywyE2HtIj2pkjaKm2K9cwK0BgWNuhDQeQBBzUIgxwqVLApkRA104nzlRD
nR47/k61uIgHgvBYnnEmkUnQ+Cx/W00SlA3dd75Q/YaYdoA6HJopbMfS53hJTjYSfeV0AcG+
apT3IzpeF2Z6LG9Rals6rD0nyZ4Hz8QOdN0T</vt:lpwstr>
  </property>
  <property fmtid="{D5CDD505-2E9C-101B-9397-08002B2CF9AE}" pid="4" name="_2015_ms_pID_7253432">
    <vt:lpwstr>UKicms8WNvpnMavLaVkGnog=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1667827664</vt:lpwstr>
  </property>
</Properties>
</file>